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2C" w:rsidRDefault="002E551C" w:rsidP="00E13C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Садик 22\Pictures\2017-03-27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 22\Pictures\2017-03-27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C2C" w:rsidRDefault="00E13C2C" w:rsidP="00E13C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C2C" w:rsidRDefault="00E13C2C" w:rsidP="00E13C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C2C" w:rsidRDefault="00E13C2C" w:rsidP="00E13C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C2C" w:rsidRDefault="00E13C2C" w:rsidP="00E13C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C2C" w:rsidRDefault="00E13C2C" w:rsidP="00E13C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3C2C" w:rsidRDefault="00E13C2C" w:rsidP="00E13C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3624" w:rsidRDefault="00913624" w:rsidP="00E13C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C:\Users\Садик 22\Pictures\2017-03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 22\Pictures\2017-03-27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624" w:rsidRDefault="00913624" w:rsidP="00E13C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624" w:rsidRDefault="00913624" w:rsidP="00E13C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624" w:rsidRDefault="00913624" w:rsidP="00E13C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624" w:rsidRDefault="00913624" w:rsidP="00E13C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624" w:rsidRDefault="00913624" w:rsidP="00E13C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624" w:rsidRDefault="00913624" w:rsidP="00E13C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C2C" w:rsidRDefault="00E13C2C" w:rsidP="00E13C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C2C">
        <w:rPr>
          <w:rFonts w:ascii="Times New Roman" w:hAnsi="Times New Roman" w:cs="Times New Roman"/>
          <w:b/>
          <w:sz w:val="24"/>
          <w:szCs w:val="24"/>
        </w:rPr>
        <w:lastRenderedPageBreak/>
        <w:t>1 . Общие положения</w:t>
      </w:r>
    </w:p>
    <w:p w:rsidR="00E13C2C" w:rsidRPr="00E13C2C" w:rsidRDefault="00E13C2C" w:rsidP="00E13C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C2C" w:rsidRDefault="00E13C2C" w:rsidP="00E13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№ 273-ФЗ "Об образовании в Российской Федерации", Уставом муниципального автономного дошкольного образовательного учреждения </w:t>
      </w:r>
      <w:r w:rsidR="00E61BBE">
        <w:rPr>
          <w:rFonts w:ascii="Times New Roman" w:hAnsi="Times New Roman" w:cs="Times New Roman"/>
          <w:sz w:val="24"/>
          <w:szCs w:val="24"/>
        </w:rPr>
        <w:t>«Детский сад № 22 «Родничок</w:t>
      </w:r>
      <w:r w:rsidRPr="00E13C2C">
        <w:rPr>
          <w:rFonts w:ascii="Times New Roman" w:hAnsi="Times New Roman" w:cs="Times New Roman"/>
          <w:sz w:val="24"/>
          <w:szCs w:val="24"/>
        </w:rPr>
        <w:t>» ко</w:t>
      </w:r>
      <w:r>
        <w:rPr>
          <w:rFonts w:ascii="Times New Roman" w:hAnsi="Times New Roman" w:cs="Times New Roman"/>
          <w:sz w:val="24"/>
          <w:szCs w:val="24"/>
        </w:rPr>
        <w:t>мбинированного вида» (далее – МБ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ДОУ) и регламентирует деятельность Общего собрания трудового коллектива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E13C2C">
        <w:rPr>
          <w:rFonts w:ascii="Times New Roman" w:hAnsi="Times New Roman" w:cs="Times New Roman"/>
          <w:sz w:val="24"/>
          <w:szCs w:val="24"/>
        </w:rPr>
        <w:t>ДОУ, являющегося одним из коллегиальных органов управления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E13C2C" w:rsidRDefault="00E13C2C" w:rsidP="00E13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1.2. В своей деятельности Общее собрание трудового коллектива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 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 и настоящим положением.</w:t>
      </w:r>
    </w:p>
    <w:p w:rsidR="00E13C2C" w:rsidRDefault="00E13C2C" w:rsidP="00E13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1.3. Целью деятельности Общего собран</w:t>
      </w:r>
      <w:r>
        <w:rPr>
          <w:rFonts w:ascii="Times New Roman" w:hAnsi="Times New Roman" w:cs="Times New Roman"/>
          <w:sz w:val="24"/>
          <w:szCs w:val="24"/>
        </w:rPr>
        <w:t>ия является общее руководство МБ</w:t>
      </w:r>
      <w:r w:rsidRPr="00E13C2C">
        <w:rPr>
          <w:rFonts w:ascii="Times New Roman" w:hAnsi="Times New Roman" w:cs="Times New Roman"/>
          <w:sz w:val="24"/>
          <w:szCs w:val="24"/>
        </w:rPr>
        <w:t>ДОУ в соответствии с учредительными, программными документами и локальными актами.</w:t>
      </w:r>
    </w:p>
    <w:p w:rsidR="00E13C2C" w:rsidRDefault="00E13C2C" w:rsidP="00E13C2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1.4. Общее собрание работает в тесном контакте с администрацией и </w:t>
      </w:r>
      <w:r>
        <w:rPr>
          <w:rFonts w:ascii="Times New Roman" w:hAnsi="Times New Roman" w:cs="Times New Roman"/>
          <w:sz w:val="24"/>
          <w:szCs w:val="24"/>
        </w:rPr>
        <w:t>иными органами самоуправления МБ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ДОУ, в соответствии с действующим законодательством, подзаконными </w:t>
      </w:r>
      <w:r>
        <w:rPr>
          <w:rFonts w:ascii="Times New Roman" w:hAnsi="Times New Roman" w:cs="Times New Roman"/>
          <w:sz w:val="24"/>
          <w:szCs w:val="24"/>
        </w:rPr>
        <w:t>нормативными актами и Уставом МБ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2A65BC" w:rsidRPr="002A65BC" w:rsidRDefault="00E13C2C" w:rsidP="002A6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BC">
        <w:rPr>
          <w:rFonts w:ascii="Times New Roman" w:hAnsi="Times New Roman" w:cs="Times New Roman"/>
          <w:b/>
          <w:sz w:val="24"/>
          <w:szCs w:val="24"/>
        </w:rPr>
        <w:t>2. Задачи Общего собрания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Деятельность Общего собрания направлена на решение следующих задач: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организация образовательного процесса и финансово-хозяйственной деятельности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 на высоком качественном уровне;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- определение перспективных направлений функционирования и развития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ДОУ;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- привлечение общественности к решению вопросов развития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- создание оптимальных условий для осуществления образовательного процесса, развивающей и </w:t>
      </w:r>
      <w:proofErr w:type="spellStart"/>
      <w:r w:rsidRPr="00E13C2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E13C2C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решение вопросов, связанных с развитием образовательной среды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ДОУ; - решение вопросов о необходимости регламентации локальными актами отдельных аспектов деятельности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помощь администрации в разработке локальных актов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- разрешение проблемных (конфликтных) ситуаций с участниками образовательного процесса в пределах своей компетенции;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внесение предложений по вопросам охраны и безопасности условий образовательного процесса и трудовой деятельности, охраны жизни и 2 здоровья обучающихся и работников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принятие мер по защите чести, достоинства и профессиональной репутации работников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ДОУ, предупреждение противоправного вмешательс</w:t>
      </w:r>
      <w:r w:rsidR="002A65BC">
        <w:rPr>
          <w:rFonts w:ascii="Times New Roman" w:hAnsi="Times New Roman" w:cs="Times New Roman"/>
          <w:sz w:val="24"/>
          <w:szCs w:val="24"/>
        </w:rPr>
        <w:t>тва в их трудовую деятельность;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внесение предложений по формированию фонда оплаты труда, порядка стимулирования труда работников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ДОУ;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- внесение предложений по порядку и условиям предоставления социальных гарантий и льгот обучающимся и работникам в пределах компетенции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ДОУ; - внесение предложений о поощрении работников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направление ходатайств, писем в различные административные органы, общественные организации и др. по вопросам, относящим</w:t>
      </w:r>
      <w:r>
        <w:rPr>
          <w:rFonts w:ascii="Times New Roman" w:hAnsi="Times New Roman" w:cs="Times New Roman"/>
          <w:sz w:val="24"/>
          <w:szCs w:val="24"/>
        </w:rPr>
        <w:t>ся к оптимизации деятельности МБ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 и повышения качества оказываемых образовательных услуг. </w:t>
      </w:r>
    </w:p>
    <w:p w:rsidR="002A65BC" w:rsidRDefault="00E13C2C" w:rsidP="002A65B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BC">
        <w:rPr>
          <w:rFonts w:ascii="Times New Roman" w:hAnsi="Times New Roman" w:cs="Times New Roman"/>
          <w:b/>
          <w:sz w:val="24"/>
          <w:szCs w:val="24"/>
        </w:rPr>
        <w:t>3. Компетенция Общего собрания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В компетенцию Общего собрания входит: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- проведение работы по привлечению дополнительных финансовых и материально-технических ресурсов, установление порядка их использования;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lastRenderedPageBreak/>
        <w:t>- внесение предложений об организации сотрудничества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 с другими образовательными и иными организациями социальной сферы, в том числе при реализации образовательных программ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 и организации воспитательного процесса, </w:t>
      </w:r>
      <w:proofErr w:type="spellStart"/>
      <w:r w:rsidRPr="00E13C2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E13C2C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- выбор представителей работников в комиссию по трудовым спорам, других выборных комиссий, профсоюзного комитета и пр.;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обсуждение вопросов состояния трудовой дисциплины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 и мероприятий по ее укреплению, рассмотрение фактов нарушения трудовой дисциплины работниками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- представление интересов учреждения в органах власти, других организациях и учреждениях;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рассмотрение документов контрольно-надзорных органов о проверке деятельности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заслушивание публичного доклада руководителя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ДОУ, его обсуждение;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принятие локальных актов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 согласно Уставу, включая Правила внутреннего трудового распорядка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ДОУ; Кодекс профессиональной этики педагогических работников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ДОУ;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- участие в разработке положений Коллективного договора</w:t>
      </w:r>
    </w:p>
    <w:p w:rsidR="002A65BC" w:rsidRPr="002A65BC" w:rsidRDefault="00E13C2C" w:rsidP="002A65B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BC">
        <w:rPr>
          <w:rFonts w:ascii="Times New Roman" w:hAnsi="Times New Roman" w:cs="Times New Roman"/>
          <w:b/>
          <w:sz w:val="24"/>
          <w:szCs w:val="24"/>
        </w:rPr>
        <w:t>4. Организация деятельности Общего собрания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4.1. В состав Общего </w:t>
      </w:r>
      <w:r>
        <w:rPr>
          <w:rFonts w:ascii="Times New Roman" w:hAnsi="Times New Roman" w:cs="Times New Roman"/>
          <w:sz w:val="24"/>
          <w:szCs w:val="24"/>
        </w:rPr>
        <w:t>собрания входят все работники МБ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4.4. Председатель Общего собрания: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- организует деятельность Общего собрания;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информирует членов общего собрания о предстоящем заседании не менее чем за 7 дней до проведения собрания;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- организует подготовку и проведение заседания дней до его проведения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- определяет повестку дня; </w:t>
      </w:r>
    </w:p>
    <w:p w:rsidR="002A65BC" w:rsidRDefault="00E13C2C" w:rsidP="002A65B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контролирует выполнение</w:t>
      </w:r>
      <w:r>
        <w:rPr>
          <w:rFonts w:ascii="Times New Roman" w:hAnsi="Times New Roman" w:cs="Times New Roman"/>
          <w:sz w:val="24"/>
          <w:szCs w:val="24"/>
        </w:rPr>
        <w:t xml:space="preserve"> решений.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Общее собрание МБ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 собирается его Председателем по мере необходимости, но не реже двух раз в год.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4.6. Тематика Общего </w:t>
      </w:r>
      <w:r>
        <w:rPr>
          <w:rFonts w:ascii="Times New Roman" w:hAnsi="Times New Roman" w:cs="Times New Roman"/>
          <w:sz w:val="24"/>
          <w:szCs w:val="24"/>
        </w:rPr>
        <w:t>собрания трудового коллектива МБ</w:t>
      </w:r>
      <w:r w:rsidRPr="00E13C2C">
        <w:rPr>
          <w:rFonts w:ascii="Times New Roman" w:hAnsi="Times New Roman" w:cs="Times New Roman"/>
          <w:sz w:val="24"/>
          <w:szCs w:val="24"/>
        </w:rPr>
        <w:t>ДОУ в</w:t>
      </w:r>
      <w:r>
        <w:rPr>
          <w:rFonts w:ascii="Times New Roman" w:hAnsi="Times New Roman" w:cs="Times New Roman"/>
          <w:sz w:val="24"/>
          <w:szCs w:val="24"/>
        </w:rPr>
        <w:t>носится в годовой план работы МБ</w:t>
      </w:r>
      <w:r w:rsidRPr="00E13C2C">
        <w:rPr>
          <w:rFonts w:ascii="Times New Roman" w:hAnsi="Times New Roman" w:cs="Times New Roman"/>
          <w:sz w:val="24"/>
          <w:szCs w:val="24"/>
        </w:rPr>
        <w:t>ДОУ с учетом нерешенных проблем в пределах компетенции Общего собрания трудового коллектива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4.7. Общее собрание считается правомочным, если на нем присутствует не менее 50% членов трудового коллектива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4.8. Решения Общего собрания принимаются открытым голосованием.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4.9. </w:t>
      </w:r>
      <w:proofErr w:type="gramStart"/>
      <w:r w:rsidRPr="00E13C2C">
        <w:rPr>
          <w:rFonts w:ascii="Times New Roman" w:hAnsi="Times New Roman" w:cs="Times New Roman"/>
          <w:sz w:val="24"/>
          <w:szCs w:val="24"/>
        </w:rPr>
        <w:t xml:space="preserve">Решения Общего собрания: - считаются принятыми, если за них проголосовало не менее 2/3 присутствующих; - являются правомочными, если на заседании присутствовало не менее 2/3 членов совета; - после принятия носят рекомендательный характер, а после утверждения руководителем учреждения становятся обязательными для исполнения; - доводятся до всего трудового коллектива учреждения не позднее, чем в 4 течение 3 дней после прошедшего заседания. </w:t>
      </w:r>
      <w:proofErr w:type="gramEnd"/>
    </w:p>
    <w:p w:rsidR="002A65BC" w:rsidRDefault="002A65BC" w:rsidP="002A65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5BC" w:rsidRPr="002A65BC" w:rsidRDefault="00E13C2C" w:rsidP="002A6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BC">
        <w:rPr>
          <w:rFonts w:ascii="Times New Roman" w:hAnsi="Times New Roman" w:cs="Times New Roman"/>
          <w:b/>
          <w:sz w:val="24"/>
          <w:szCs w:val="24"/>
        </w:rPr>
        <w:lastRenderedPageBreak/>
        <w:t>5. Ответственность и права Общего собрания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5.1. Общее собрание несет ответственность: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за выполнение, выполнение не в полном объеме или невыполнение закрепленных за ним задач; - соответствие принимаемых решений законодательству Российской Федерации, подзаконным нормативным правовым актам, Уставу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- за компетентность принимаемых решений.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5.2.Каждый член Общего собрания имеет право: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потребовать обсуждения Общим собранием любого вопроса, касающегося деятельности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ДОУ, если его предложение поддержит не менее одной трети членов собрания;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- при несогласии с решением Общего собрания высказать свое мотивированное мнение, которое должно быть занесено в протокол. </w:t>
      </w:r>
    </w:p>
    <w:p w:rsidR="002A65BC" w:rsidRPr="002A65BC" w:rsidRDefault="00E13C2C" w:rsidP="002A65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BC">
        <w:rPr>
          <w:rFonts w:ascii="Times New Roman" w:hAnsi="Times New Roman" w:cs="Times New Roman"/>
          <w:b/>
          <w:sz w:val="24"/>
          <w:szCs w:val="24"/>
        </w:rPr>
        <w:t>6. Делопроизводство Общего собрания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6.1.Заседания Общего собрания оформляются протоколом.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6.2.В книге протоколов фиксируются: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- дата проведения;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количественное присутствие (отсутствие) членов трудового коллектива;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- приглашенные (ФИО, должность);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- повестка дня; - выступающие лица;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- ход обсуждения вопросов;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- предложения, рекомендации и замечания членов трудового коллектива и приглашенных лиц;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- решение.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6.3.Протоколы подписываются председателем и секретарем Общего собрания. 6.4.Нумерация протоколов ведется от начала учебного года. </w:t>
      </w:r>
    </w:p>
    <w:p w:rsidR="002A65B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>6.5.Книга протоколов Общего собрания нумеруется постранично, прошнуровывается, скрепляется подписью заведующего и печатью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ДОУ.</w:t>
      </w:r>
    </w:p>
    <w:p w:rsidR="00F06751" w:rsidRPr="00E13C2C" w:rsidRDefault="00E13C2C" w:rsidP="002A65BC">
      <w:pPr>
        <w:pStyle w:val="a3"/>
        <w:rPr>
          <w:rFonts w:ascii="Times New Roman" w:hAnsi="Times New Roman" w:cs="Times New Roman"/>
          <w:sz w:val="24"/>
          <w:szCs w:val="24"/>
        </w:rPr>
      </w:pPr>
      <w:r w:rsidRPr="00E13C2C">
        <w:rPr>
          <w:rFonts w:ascii="Times New Roman" w:hAnsi="Times New Roman" w:cs="Times New Roman"/>
          <w:sz w:val="24"/>
          <w:szCs w:val="24"/>
        </w:rPr>
        <w:t xml:space="preserve"> 6.7.Книга протоколов Общего собрания хранится в делах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13C2C">
        <w:rPr>
          <w:rFonts w:ascii="Times New Roman" w:hAnsi="Times New Roman" w:cs="Times New Roman"/>
          <w:sz w:val="24"/>
          <w:szCs w:val="24"/>
        </w:rPr>
        <w:t>ДОУ и передается по акту (при смене руководителя, передаче в архив)</w:t>
      </w:r>
    </w:p>
    <w:sectPr w:rsidR="00F06751" w:rsidRPr="00E13C2C" w:rsidSect="00D3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C2C"/>
    <w:rsid w:val="002A65BC"/>
    <w:rsid w:val="002E551C"/>
    <w:rsid w:val="00913624"/>
    <w:rsid w:val="00B65034"/>
    <w:rsid w:val="00D3370F"/>
    <w:rsid w:val="00E13C2C"/>
    <w:rsid w:val="00E61BBE"/>
    <w:rsid w:val="00F0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3C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22</dc:creator>
  <cp:lastModifiedBy>Lonovo</cp:lastModifiedBy>
  <cp:revision>3</cp:revision>
  <cp:lastPrinted>2017-03-27T07:45:00Z</cp:lastPrinted>
  <dcterms:created xsi:type="dcterms:W3CDTF">2017-03-27T07:55:00Z</dcterms:created>
  <dcterms:modified xsi:type="dcterms:W3CDTF">2018-04-01T07:10:00Z</dcterms:modified>
</cp:coreProperties>
</file>