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32A" w:rsidRDefault="00840D3D" w:rsidP="00A9732A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BD0">
        <w:rPr>
          <w:rFonts w:ascii="Times New Roman" w:hAnsi="Times New Roman" w:cs="Times New Roman"/>
          <w:b/>
          <w:sz w:val="28"/>
          <w:szCs w:val="28"/>
        </w:rPr>
        <w:t xml:space="preserve">Мероприятия, направленные на формирование культуры безопасного поведения детей дошкольного возраста </w:t>
      </w:r>
      <w:proofErr w:type="gramStart"/>
      <w:r w:rsidRPr="008F7BD0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8F7B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0D3D" w:rsidRPr="008F7BD0" w:rsidRDefault="00840D3D" w:rsidP="00A9732A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BD0">
        <w:rPr>
          <w:rFonts w:ascii="Times New Roman" w:hAnsi="Times New Roman" w:cs="Times New Roman"/>
          <w:b/>
          <w:sz w:val="28"/>
          <w:szCs w:val="28"/>
        </w:rPr>
        <w:t>МБДОУ№22 « Родничок»</w:t>
      </w:r>
    </w:p>
    <w:p w:rsidR="00840D3D" w:rsidRPr="008F7BD0" w:rsidRDefault="00840D3D" w:rsidP="008F7BD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C2667" w:rsidRPr="008F7BD0" w:rsidRDefault="00BC2667" w:rsidP="008F7BD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7BD0">
        <w:rPr>
          <w:rFonts w:ascii="Times New Roman" w:hAnsi="Times New Roman" w:cs="Times New Roman"/>
          <w:sz w:val="28"/>
          <w:szCs w:val="28"/>
        </w:rPr>
        <w:t>Сложившаяся современная социальная и экологическая обстановка вызывает беспокойство у людей всей планеты. Особую тревогу мы испытываем за самых беззащитных граждан — маленьких детей. Задача педагогов состоит не только в том, чтобы оберегать и защищать ребенка, но и в том, чтобы подготовить его к встрече с различ</w:t>
      </w:r>
      <w:r w:rsidR="00840D3D" w:rsidRPr="008F7BD0">
        <w:rPr>
          <w:rFonts w:ascii="Times New Roman" w:hAnsi="Times New Roman" w:cs="Times New Roman"/>
          <w:sz w:val="28"/>
          <w:szCs w:val="28"/>
        </w:rPr>
        <w:t xml:space="preserve">ными сложными, а порой опасными </w:t>
      </w:r>
      <w:r w:rsidRPr="008F7BD0">
        <w:rPr>
          <w:rFonts w:ascii="Times New Roman" w:hAnsi="Times New Roman" w:cs="Times New Roman"/>
          <w:sz w:val="28"/>
          <w:szCs w:val="28"/>
        </w:rPr>
        <w:t>жизненными ситуациями.</w:t>
      </w:r>
      <w:r w:rsidRPr="008F7BD0">
        <w:rPr>
          <w:rFonts w:ascii="Times New Roman" w:hAnsi="Times New Roman" w:cs="Times New Roman"/>
          <w:sz w:val="28"/>
          <w:szCs w:val="28"/>
        </w:rPr>
        <w:br/>
      </w:r>
    </w:p>
    <w:p w:rsidR="00BC2667" w:rsidRPr="008F7BD0" w:rsidRDefault="00BC2667" w:rsidP="008F7BD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7BD0">
        <w:rPr>
          <w:rFonts w:ascii="Times New Roman" w:hAnsi="Times New Roman" w:cs="Times New Roman"/>
          <w:sz w:val="28"/>
          <w:szCs w:val="28"/>
        </w:rPr>
        <w:t xml:space="preserve">В условиях введения ФГОС остро встает вопрос о необходимости развития индивидуальных потребностей ребенка, связанных с его жизненной ситуацией и состоянием здоровья. </w:t>
      </w:r>
    </w:p>
    <w:p w:rsidR="008F7BD0" w:rsidRPr="008F7BD0" w:rsidRDefault="00BC2667" w:rsidP="008F7BD0">
      <w:pPr>
        <w:pStyle w:val="a3"/>
        <w:spacing w:before="0" w:beforeAutospacing="0" w:after="0" w:afterAutospacing="0" w:line="294" w:lineRule="atLeast"/>
        <w:ind w:firstLine="708"/>
        <w:jc w:val="both"/>
        <w:rPr>
          <w:sz w:val="28"/>
          <w:szCs w:val="28"/>
        </w:rPr>
      </w:pPr>
      <w:r w:rsidRPr="008F7BD0">
        <w:rPr>
          <w:sz w:val="28"/>
          <w:szCs w:val="28"/>
        </w:rPr>
        <w:t>Воспитание культуры безопасности должно быть направлено на усвоение норм и ценностей, принятых в обществе, включая моральные и нравственные ценности; воспитание у детей самостоятельности, целенаправленности и </w:t>
      </w:r>
      <w:proofErr w:type="spellStart"/>
      <w:r w:rsidRPr="008F7BD0">
        <w:rPr>
          <w:sz w:val="28"/>
          <w:szCs w:val="28"/>
        </w:rPr>
        <w:t>саморегуляции</w:t>
      </w:r>
      <w:proofErr w:type="spellEnd"/>
      <w:r w:rsidRPr="008F7BD0">
        <w:rPr>
          <w:sz w:val="28"/>
          <w:szCs w:val="28"/>
        </w:rPr>
        <w:t xml:space="preserve"> собственных действий; формирование основ безопасного поведения в быту, социуме, природе. Так же важно развитие социального и эмоционального интеллекта, эмоциональной отзывчивости, сопереживания. Необходимо формировать готовность к совместной деятельности со сверстниками; воспитывать уважительное отношение и чувства принадлежности к своей семье и к сообществу детей и взрослых, к различным видам труда и творчества.</w:t>
      </w:r>
    </w:p>
    <w:p w:rsidR="008F7BD0" w:rsidRDefault="008F7BD0" w:rsidP="008F7BD0">
      <w:pPr>
        <w:pStyle w:val="a3"/>
        <w:spacing w:before="0" w:beforeAutospacing="0" w:after="0" w:afterAutospacing="0" w:line="294" w:lineRule="atLeast"/>
        <w:ind w:firstLine="708"/>
        <w:jc w:val="both"/>
        <w:rPr>
          <w:sz w:val="28"/>
          <w:szCs w:val="28"/>
        </w:rPr>
      </w:pPr>
    </w:p>
    <w:p w:rsidR="008F7BD0" w:rsidRPr="008F7BD0" w:rsidRDefault="008F7BD0" w:rsidP="008F7BD0">
      <w:pPr>
        <w:pStyle w:val="a3"/>
        <w:spacing w:before="0" w:beforeAutospacing="0" w:after="0" w:afterAutospacing="0" w:line="294" w:lineRule="atLeast"/>
        <w:ind w:firstLine="708"/>
        <w:jc w:val="both"/>
        <w:rPr>
          <w:sz w:val="28"/>
          <w:szCs w:val="28"/>
        </w:rPr>
      </w:pPr>
      <w:r w:rsidRPr="008F7BD0">
        <w:rPr>
          <w:sz w:val="28"/>
          <w:szCs w:val="28"/>
        </w:rPr>
        <w:t>Создание образовательной среды, отвечающей современным требованиям, является обязательным условием выполнения социального заказа государства в образовании на воспитание человека, способного самостоятельно находить ответы на актуальные вопросы собственной безопасности, совершенствовать свои жизненные планы в отношении своей жизни и здоровья. Чтобы образовательное пространство стало инструментом воспитания культуры безопасности дошкольников, руководители и педагогический коллектив ДОО должны грамотно смоделировать и сконструировать его.</w:t>
      </w:r>
    </w:p>
    <w:p w:rsidR="00BC2667" w:rsidRPr="008F7BD0" w:rsidRDefault="008F7BD0" w:rsidP="008F7BD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7BD0">
        <w:rPr>
          <w:rFonts w:ascii="Times New Roman" w:hAnsi="Times New Roman" w:cs="Times New Roman"/>
          <w:sz w:val="28"/>
          <w:szCs w:val="28"/>
        </w:rPr>
        <w:t>В нашем детском саду разработана и внедрена Программа «Формирование культуры безопасности у детей дошкольного возраста»</w:t>
      </w:r>
    </w:p>
    <w:p w:rsidR="008F7BD0" w:rsidRDefault="00BC2667" w:rsidP="008F7BD0">
      <w:pPr>
        <w:pStyle w:val="a3"/>
        <w:spacing w:before="0" w:beforeAutospacing="0" w:after="0" w:afterAutospacing="0" w:line="294" w:lineRule="atLeast"/>
        <w:ind w:firstLine="708"/>
        <w:jc w:val="both"/>
        <w:rPr>
          <w:sz w:val="28"/>
          <w:szCs w:val="28"/>
        </w:rPr>
      </w:pPr>
      <w:r w:rsidRPr="008F7BD0">
        <w:rPr>
          <w:sz w:val="28"/>
          <w:szCs w:val="28"/>
        </w:rPr>
        <w:t xml:space="preserve">Формирование системы знаний об источниках опасности, средствах их предупреждения и преодоления как составляющая работы по формированию целостной картины мира, расширению кругозора детей. Знакомясь со </w:t>
      </w:r>
      <w:r w:rsidRPr="008F7BD0">
        <w:rPr>
          <w:sz w:val="28"/>
          <w:szCs w:val="28"/>
        </w:rPr>
        <w:lastRenderedPageBreak/>
        <w:t>свойствами предметов и явлений, об особенностях поведения животных, о правилах взаимодействия в социуме, дети усваивают знания о безопасной жизнедеятельности, формируют интеллектуальную готовность к решению неординарных проблем.</w:t>
      </w:r>
      <w:r w:rsidRPr="008F7BD0">
        <w:rPr>
          <w:sz w:val="28"/>
          <w:szCs w:val="28"/>
        </w:rPr>
        <w:br/>
      </w:r>
    </w:p>
    <w:p w:rsidR="00840D3D" w:rsidRPr="008F7BD0" w:rsidRDefault="00840D3D" w:rsidP="008F7BD0">
      <w:pPr>
        <w:pStyle w:val="a3"/>
        <w:spacing w:before="0" w:beforeAutospacing="0" w:after="0" w:afterAutospacing="0" w:line="294" w:lineRule="atLeast"/>
        <w:ind w:firstLine="708"/>
        <w:jc w:val="both"/>
        <w:rPr>
          <w:sz w:val="28"/>
          <w:szCs w:val="28"/>
        </w:rPr>
      </w:pPr>
      <w:r w:rsidRPr="008F7BD0">
        <w:rPr>
          <w:sz w:val="28"/>
          <w:szCs w:val="28"/>
        </w:rPr>
        <w:t>В этой связи во второй младшей и в средней группе не требуется специальных дополнений к традиционно создаваемой в ДОО предметно-пространственной среде. Основным фактором развития дошкольников становится грамотная организация их деятельности с предметами быта, в помещении, природной среде, на игровой площадке, наличие образцов правильных действий и поведения. В этот период происходит накопление представлений и опыта, их систематизация и осмысление в играх.</w:t>
      </w:r>
    </w:p>
    <w:p w:rsidR="00840D3D" w:rsidRPr="008F7BD0" w:rsidRDefault="00840D3D" w:rsidP="008F7BD0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8F7BD0">
        <w:rPr>
          <w:sz w:val="28"/>
          <w:szCs w:val="28"/>
        </w:rPr>
        <w:t>Для поддержания и развития игровой деятельности необходимы тематические наборы игрушек для режиссерских игр и оформленные сообразно возрасту уголки для сюжетно-ролевых игр «Магазин», «Пожарная часть», «Гараж», «Бензоколонка», «Семья» и т. д. В этом возрасте важен эмоциональный фон передачи информации, значительная ее часть воспринимается в образной, чувственной форме. Для этого по каждой теме подбираются произведения художественной литературы, музыкальные произведения, мультипликационные фильмы.</w:t>
      </w:r>
    </w:p>
    <w:p w:rsidR="00840D3D" w:rsidRPr="008F7BD0" w:rsidRDefault="008F7BD0" w:rsidP="008F7BD0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40D3D" w:rsidRPr="008F7BD0">
        <w:rPr>
          <w:sz w:val="28"/>
          <w:szCs w:val="28"/>
        </w:rPr>
        <w:t>Большое значение в средней группе приобретает наглядное отображение роста самостоятельности детей, достижение ими поставленных перед собой целей. Поддерживая интерес воспитанников к самостоятельному выполнению различных трудовых операций, действий по самообслуживанию, можно оформить стенд «Мы все умеем делать сами!» в виде таблицы, в которой по вертикали располагаются фотографии детей, по горизонтали — рисунки или символы, обозначающие определенные умения. Предварительно педагог обсуждает с воспитанниками, что они хотят научиться делать самостоятельно, что уже умеют делать с помощью взрослых.</w:t>
      </w:r>
    </w:p>
    <w:p w:rsidR="00840D3D" w:rsidRPr="008F7BD0" w:rsidRDefault="008F7BD0" w:rsidP="008F7BD0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40D3D" w:rsidRPr="008F7BD0">
        <w:rPr>
          <w:sz w:val="28"/>
          <w:szCs w:val="28"/>
        </w:rPr>
        <w:t>В старшем дошкольном возрасте данный стенд может быть использован для оценки детьми своих успехов в образовательном процессе. В этот период все виды деятельности осуществляются дошкольниками в соответствии с осознаваемой ими (в большей или меньшей степени) целью, возникают достаточно устойчивые познавательные интересы. Сюжетно-ролевые игры имеют большое значение для осмысления социальных отношений, знаний и опыта, связанных, в т. ч. с правилами безопасности.</w:t>
      </w:r>
    </w:p>
    <w:p w:rsidR="00840D3D" w:rsidRPr="008F7BD0" w:rsidRDefault="00840D3D" w:rsidP="008F7BD0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8F7BD0">
        <w:rPr>
          <w:sz w:val="28"/>
          <w:szCs w:val="28"/>
        </w:rPr>
        <w:t>Необходимо вместе с воспитанниками и их родителями создавать такие уголки для игр, как «Вокзал», «Аэропорт», «Кинотеатр», «Гипермаркет», «Аквапарк» и др. Интерес детей 5–7 лет к оценке поведения людей требует наличия подборки сюжетных картинок по всем изучаемым темам. Уровень развития зрительного восприятия и мышления позволяет использовать тематические информационные стенды («Дорожные знаки», «Перекресток», «Пожарная безопасность», «Транспорт», «Безопасность у водоемов» и др.), плакаты по изучаемым темам.</w:t>
      </w:r>
    </w:p>
    <w:p w:rsidR="00840D3D" w:rsidRPr="008F7BD0" w:rsidRDefault="00840D3D" w:rsidP="008F7BD0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8F7BD0" w:rsidRDefault="008F7BD0" w:rsidP="008F7BD0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840D3D" w:rsidRPr="008F7BD0" w:rsidRDefault="008F7BD0" w:rsidP="008F7BD0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40D3D" w:rsidRPr="008F7BD0">
        <w:rPr>
          <w:sz w:val="28"/>
          <w:szCs w:val="28"/>
        </w:rPr>
        <w:t xml:space="preserve">Старшие дошкольники нередко стремятся передать осмысленную ими или интересную для них информацию при помощи рисунков, с увлечением готовят тематические выставки поделок, фотографий, книг для младших детей. Для этого создаются специальные </w:t>
      </w:r>
      <w:proofErr w:type="gramStart"/>
      <w:r w:rsidR="00840D3D" w:rsidRPr="008F7BD0">
        <w:rPr>
          <w:sz w:val="28"/>
          <w:szCs w:val="28"/>
        </w:rPr>
        <w:t>стенды</w:t>
      </w:r>
      <w:proofErr w:type="gramEnd"/>
      <w:r w:rsidR="00840D3D" w:rsidRPr="008F7BD0">
        <w:rPr>
          <w:sz w:val="28"/>
          <w:szCs w:val="28"/>
        </w:rPr>
        <w:t xml:space="preserve"> и отводится место, удобное для размещения, просмотра и обсуждения работ.</w:t>
      </w:r>
    </w:p>
    <w:p w:rsidR="00840D3D" w:rsidRPr="008F7BD0" w:rsidRDefault="00840D3D" w:rsidP="008F7BD0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8F7BD0">
        <w:rPr>
          <w:sz w:val="28"/>
          <w:szCs w:val="28"/>
        </w:rPr>
        <w:t>Воспитанники подготовительной группы вместе с родителями могут принимать участие в создании тематических уголков безопасности, на основе которых в дальнейшем проводятся различные формы работы.</w:t>
      </w:r>
    </w:p>
    <w:p w:rsidR="008F7BD0" w:rsidRPr="008F7BD0" w:rsidRDefault="00840D3D" w:rsidP="008F7BD0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8F7BD0">
        <w:rPr>
          <w:sz w:val="28"/>
          <w:szCs w:val="28"/>
        </w:rPr>
        <w:t xml:space="preserve">Развивающие материалы можно разделить на информационные, справочные, статистические, аналитические, обучающие и наглядные. </w:t>
      </w:r>
    </w:p>
    <w:p w:rsidR="00840D3D" w:rsidRPr="008F7BD0" w:rsidRDefault="00840D3D" w:rsidP="008F7BD0">
      <w:pPr>
        <w:pStyle w:val="a3"/>
        <w:spacing w:before="0" w:beforeAutospacing="0" w:after="0" w:afterAutospacing="0" w:line="294" w:lineRule="atLeast"/>
        <w:ind w:firstLine="708"/>
        <w:jc w:val="both"/>
        <w:rPr>
          <w:sz w:val="28"/>
          <w:szCs w:val="28"/>
        </w:rPr>
      </w:pPr>
      <w:r w:rsidRPr="008F7BD0">
        <w:rPr>
          <w:sz w:val="28"/>
          <w:szCs w:val="28"/>
        </w:rPr>
        <w:t>Для организации образовательного процесса, нацеленного на решение задач формирования культуры безопасности, приобретены:</w:t>
      </w:r>
    </w:p>
    <w:p w:rsidR="00840D3D" w:rsidRPr="008F7BD0" w:rsidRDefault="00840D3D" w:rsidP="008F7BD0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jc w:val="both"/>
        <w:rPr>
          <w:sz w:val="28"/>
          <w:szCs w:val="28"/>
        </w:rPr>
      </w:pPr>
      <w:r w:rsidRPr="008F7BD0">
        <w:rPr>
          <w:sz w:val="28"/>
          <w:szCs w:val="28"/>
        </w:rPr>
        <w:t>мобильные уголки по безопасности для различных форм работы;</w:t>
      </w:r>
    </w:p>
    <w:p w:rsidR="00840D3D" w:rsidRPr="008F7BD0" w:rsidRDefault="00840D3D" w:rsidP="008F7BD0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jc w:val="both"/>
        <w:rPr>
          <w:sz w:val="28"/>
          <w:szCs w:val="28"/>
        </w:rPr>
      </w:pPr>
      <w:r w:rsidRPr="008F7BD0">
        <w:rPr>
          <w:sz w:val="28"/>
          <w:szCs w:val="28"/>
        </w:rPr>
        <w:t>тематические плакаты;</w:t>
      </w:r>
    </w:p>
    <w:p w:rsidR="00840D3D" w:rsidRPr="008F7BD0" w:rsidRDefault="00840D3D" w:rsidP="008F7BD0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jc w:val="both"/>
        <w:rPr>
          <w:sz w:val="28"/>
          <w:szCs w:val="28"/>
        </w:rPr>
      </w:pPr>
      <w:r w:rsidRPr="008F7BD0">
        <w:rPr>
          <w:sz w:val="28"/>
          <w:szCs w:val="28"/>
        </w:rPr>
        <w:t>материалы для изготовления атрибутов для сюжетно-ролевых игр, оформления стендов;</w:t>
      </w:r>
    </w:p>
    <w:p w:rsidR="00840D3D" w:rsidRPr="008F7BD0" w:rsidRDefault="00840D3D" w:rsidP="008F7BD0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jc w:val="both"/>
        <w:rPr>
          <w:sz w:val="28"/>
          <w:szCs w:val="28"/>
        </w:rPr>
      </w:pPr>
      <w:r w:rsidRPr="008F7BD0">
        <w:rPr>
          <w:sz w:val="28"/>
          <w:szCs w:val="28"/>
        </w:rPr>
        <w:t>модель светофора;</w:t>
      </w:r>
    </w:p>
    <w:p w:rsidR="00840D3D" w:rsidRPr="008F7BD0" w:rsidRDefault="00840D3D" w:rsidP="008F7BD0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jc w:val="both"/>
        <w:rPr>
          <w:sz w:val="28"/>
          <w:szCs w:val="28"/>
        </w:rPr>
      </w:pPr>
      <w:r w:rsidRPr="008F7BD0">
        <w:rPr>
          <w:sz w:val="28"/>
          <w:szCs w:val="28"/>
        </w:rPr>
        <w:t>детский педальный транспорт (велосипеды и т. д.);</w:t>
      </w:r>
    </w:p>
    <w:p w:rsidR="00840D3D" w:rsidRPr="008F7BD0" w:rsidRDefault="00840D3D" w:rsidP="008F7BD0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jc w:val="both"/>
        <w:rPr>
          <w:sz w:val="28"/>
          <w:szCs w:val="28"/>
        </w:rPr>
      </w:pPr>
      <w:r w:rsidRPr="008F7BD0">
        <w:rPr>
          <w:sz w:val="28"/>
          <w:szCs w:val="28"/>
        </w:rPr>
        <w:t>настольно-печатные, электрифицированные и компьютерные игры, нацеленные на применение знаний о правилах безопасности;</w:t>
      </w:r>
    </w:p>
    <w:p w:rsidR="00840D3D" w:rsidRPr="008F7BD0" w:rsidRDefault="00840D3D" w:rsidP="008F7BD0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jc w:val="both"/>
        <w:rPr>
          <w:sz w:val="28"/>
          <w:szCs w:val="28"/>
        </w:rPr>
      </w:pPr>
      <w:r w:rsidRPr="008F7BD0">
        <w:rPr>
          <w:sz w:val="28"/>
          <w:szCs w:val="28"/>
        </w:rPr>
        <w:t>специальные конструкторы.</w:t>
      </w:r>
    </w:p>
    <w:p w:rsidR="008F7BD0" w:rsidRPr="008F7BD0" w:rsidRDefault="00840D3D" w:rsidP="008F7BD0">
      <w:pPr>
        <w:pStyle w:val="a3"/>
        <w:spacing w:before="0" w:beforeAutospacing="0" w:after="0" w:afterAutospacing="0" w:line="294" w:lineRule="atLeast"/>
        <w:ind w:firstLine="708"/>
        <w:jc w:val="both"/>
        <w:rPr>
          <w:sz w:val="28"/>
          <w:szCs w:val="28"/>
        </w:rPr>
      </w:pPr>
      <w:r w:rsidRPr="008F7BD0">
        <w:rPr>
          <w:sz w:val="28"/>
          <w:szCs w:val="28"/>
        </w:rPr>
        <w:t xml:space="preserve">Таким образом, реализация Программы «Формирование культуры безопасности у детей дошкольного возраста» позволит создать условия для эффективного приобщения детей к культуре безопасности как компоненту общей культуры, что является необходимой и важной составляющей их социализации. </w:t>
      </w:r>
    </w:p>
    <w:p w:rsidR="008F7BD0" w:rsidRPr="008F7BD0" w:rsidRDefault="008F7BD0" w:rsidP="008F7BD0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8F7BD0" w:rsidRPr="008F7BD0" w:rsidRDefault="00840D3D" w:rsidP="008F7BD0">
      <w:pPr>
        <w:pStyle w:val="a3"/>
        <w:spacing w:before="0" w:beforeAutospacing="0" w:after="0" w:afterAutospacing="0" w:line="294" w:lineRule="atLeast"/>
        <w:ind w:firstLine="708"/>
        <w:jc w:val="both"/>
        <w:rPr>
          <w:sz w:val="28"/>
          <w:szCs w:val="28"/>
        </w:rPr>
      </w:pPr>
      <w:r w:rsidRPr="008F7BD0">
        <w:rPr>
          <w:sz w:val="28"/>
          <w:szCs w:val="28"/>
        </w:rPr>
        <w:t>Дошкольный возраст благоприятен и очень важен для воспитания у детей определенных личностных качеств, освоения ими опыта безопасного поведения. Подчеркивая важность формирования готовности к безопасной жизнедеятельности, основанной на освоении ребенком культуры безопасности, ряд исследователей отмечает, что данная готовность является одним из основополагающих условий реализации личностного потенциала и социального предназначения человека.</w:t>
      </w:r>
    </w:p>
    <w:p w:rsidR="005D4DB9" w:rsidRPr="008F7BD0" w:rsidRDefault="00840D3D" w:rsidP="008F7BD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7BD0">
        <w:rPr>
          <w:rFonts w:ascii="Times New Roman" w:hAnsi="Times New Roman" w:cs="Times New Roman"/>
          <w:sz w:val="28"/>
          <w:szCs w:val="28"/>
        </w:rPr>
        <w:t xml:space="preserve">Правила поведения и меры безопасности непосредственным образом связаны с условиями проживания человека, будь то современный город или сельская местность, привычная домашняя обстановка или морское побережье — каждая среда диктует различные способы поведения и соответственно меры предосторожности. </w:t>
      </w:r>
      <w:r w:rsidR="00BC2667" w:rsidRPr="008F7BD0">
        <w:rPr>
          <w:rFonts w:ascii="Times New Roman" w:hAnsi="Times New Roman" w:cs="Times New Roman"/>
          <w:sz w:val="28"/>
          <w:szCs w:val="28"/>
        </w:rPr>
        <w:br/>
      </w:r>
      <w:r w:rsidR="008F7BD0">
        <w:rPr>
          <w:rFonts w:ascii="Times New Roman" w:hAnsi="Times New Roman" w:cs="Times New Roman"/>
          <w:sz w:val="28"/>
          <w:szCs w:val="28"/>
        </w:rPr>
        <w:t xml:space="preserve">       </w:t>
      </w:r>
      <w:r w:rsidR="005D4DB9" w:rsidRPr="008F7BD0">
        <w:rPr>
          <w:rFonts w:ascii="Times New Roman" w:hAnsi="Times New Roman" w:cs="Times New Roman"/>
          <w:sz w:val="28"/>
          <w:szCs w:val="28"/>
        </w:rPr>
        <w:t xml:space="preserve">Воспитание мотивации к безопасности, становление качеств ребенка, способствующих предупреждению и преодолению опасных ситуаций, формирование ряда компетенций безопасного поведения </w:t>
      </w:r>
      <w:proofErr w:type="gramStart"/>
      <w:r w:rsidR="005D4DB9" w:rsidRPr="008F7BD0">
        <w:rPr>
          <w:rFonts w:ascii="Times New Roman" w:hAnsi="Times New Roman" w:cs="Times New Roman"/>
          <w:sz w:val="28"/>
          <w:szCs w:val="28"/>
        </w:rPr>
        <w:t>происходит</w:t>
      </w:r>
      <w:proofErr w:type="gramEnd"/>
      <w:r w:rsidR="005D4DB9" w:rsidRPr="008F7BD0">
        <w:rPr>
          <w:rFonts w:ascii="Times New Roman" w:hAnsi="Times New Roman" w:cs="Times New Roman"/>
          <w:sz w:val="28"/>
          <w:szCs w:val="28"/>
        </w:rPr>
        <w:t xml:space="preserve"> прежде </w:t>
      </w:r>
      <w:r w:rsidR="005D4DB9" w:rsidRPr="008F7BD0">
        <w:rPr>
          <w:rFonts w:ascii="Times New Roman" w:hAnsi="Times New Roman" w:cs="Times New Roman"/>
          <w:sz w:val="28"/>
          <w:szCs w:val="28"/>
        </w:rPr>
        <w:lastRenderedPageBreak/>
        <w:t>всего в семье. Успех этого направления семейного воспитания зависит от уровня общей культуры и родительской компетентности пап и мам воспитанников, согласованности усилий семьи и ДОО.</w:t>
      </w:r>
    </w:p>
    <w:p w:rsidR="00840D3D" w:rsidRPr="008F7BD0" w:rsidRDefault="005D4DB9" w:rsidP="008F7BD0">
      <w:pPr>
        <w:pStyle w:val="a3"/>
        <w:spacing w:before="0" w:beforeAutospacing="0" w:after="0" w:afterAutospacing="0" w:line="294" w:lineRule="atLeast"/>
        <w:ind w:firstLine="708"/>
        <w:jc w:val="both"/>
        <w:rPr>
          <w:sz w:val="28"/>
          <w:szCs w:val="28"/>
        </w:rPr>
      </w:pPr>
      <w:r w:rsidRPr="008F7BD0">
        <w:rPr>
          <w:sz w:val="28"/>
          <w:szCs w:val="28"/>
        </w:rPr>
        <w:t>Эффективность воспитания культуры безопасности во многом обусловлена типом взаимоотношений в семье, уровнем родительской компетентности, определяющейся наличием знаний, умений, опыта в области воспитания ребенка, а также необходимых личностных качеств и соответствующих мотивов.</w:t>
      </w:r>
      <w:r w:rsidR="00840D3D" w:rsidRPr="008F7BD0">
        <w:rPr>
          <w:sz w:val="28"/>
          <w:szCs w:val="28"/>
        </w:rPr>
        <w:t xml:space="preserve"> </w:t>
      </w:r>
    </w:p>
    <w:p w:rsidR="00840D3D" w:rsidRPr="008F7BD0" w:rsidRDefault="00840D3D" w:rsidP="008F7BD0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D57F09" w:rsidRPr="008F7BD0" w:rsidRDefault="00D57F09" w:rsidP="008F7BD0">
      <w:pPr>
        <w:pStyle w:val="a3"/>
        <w:spacing w:before="0" w:beforeAutospacing="0" w:after="0" w:afterAutospacing="0" w:line="294" w:lineRule="atLeast"/>
        <w:ind w:firstLine="708"/>
        <w:jc w:val="both"/>
        <w:rPr>
          <w:sz w:val="28"/>
          <w:szCs w:val="28"/>
        </w:rPr>
      </w:pPr>
      <w:r w:rsidRPr="008F7BD0">
        <w:rPr>
          <w:sz w:val="28"/>
          <w:szCs w:val="28"/>
        </w:rPr>
        <w:t xml:space="preserve">Поэтому в нашем детском саду мы уделяем </w:t>
      </w:r>
      <w:proofErr w:type="gramStart"/>
      <w:r w:rsidRPr="008F7BD0">
        <w:rPr>
          <w:sz w:val="28"/>
          <w:szCs w:val="28"/>
        </w:rPr>
        <w:t>не мало</w:t>
      </w:r>
      <w:proofErr w:type="gramEnd"/>
      <w:r w:rsidRPr="008F7BD0">
        <w:rPr>
          <w:sz w:val="28"/>
          <w:szCs w:val="28"/>
        </w:rPr>
        <w:t xml:space="preserve"> времени по работе с семьями воспитанников:</w:t>
      </w:r>
    </w:p>
    <w:p w:rsidR="00D57F09" w:rsidRPr="008F7BD0" w:rsidRDefault="00840D3D" w:rsidP="008F7BD0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8F7BD0">
        <w:rPr>
          <w:sz w:val="28"/>
          <w:szCs w:val="28"/>
        </w:rPr>
        <w:t>- и</w:t>
      </w:r>
      <w:r w:rsidR="00D57F09" w:rsidRPr="008F7BD0">
        <w:rPr>
          <w:sz w:val="28"/>
          <w:szCs w:val="28"/>
        </w:rPr>
        <w:t>зучени</w:t>
      </w:r>
      <w:r w:rsidRPr="008F7BD0">
        <w:rPr>
          <w:sz w:val="28"/>
          <w:szCs w:val="28"/>
        </w:rPr>
        <w:t>е</w:t>
      </w:r>
      <w:r w:rsidR="00D57F09" w:rsidRPr="008F7BD0">
        <w:rPr>
          <w:sz w:val="28"/>
          <w:szCs w:val="28"/>
        </w:rPr>
        <w:t xml:space="preserve"> социальной среды семей;</w:t>
      </w:r>
    </w:p>
    <w:p w:rsidR="00D57F09" w:rsidRPr="008F7BD0" w:rsidRDefault="00D57F09" w:rsidP="008F7BD0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8F7BD0">
        <w:rPr>
          <w:sz w:val="28"/>
          <w:szCs w:val="28"/>
        </w:rPr>
        <w:t>- разработка плана по работе с семьёй куда входит</w:t>
      </w:r>
      <w:proofErr w:type="gramStart"/>
      <w:r w:rsidRPr="008F7BD0">
        <w:rPr>
          <w:sz w:val="28"/>
          <w:szCs w:val="28"/>
        </w:rPr>
        <w:t xml:space="preserve"> :</w:t>
      </w:r>
      <w:proofErr w:type="gramEnd"/>
    </w:p>
    <w:p w:rsidR="00D57F09" w:rsidRPr="008F7BD0" w:rsidRDefault="00D57F09" w:rsidP="008F7BD0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8F7BD0">
        <w:rPr>
          <w:sz w:val="28"/>
          <w:szCs w:val="28"/>
        </w:rPr>
        <w:t xml:space="preserve"> проведение консультаций</w:t>
      </w:r>
      <w:proofErr w:type="gramStart"/>
      <w:r w:rsidRPr="008F7BD0">
        <w:rPr>
          <w:sz w:val="28"/>
          <w:szCs w:val="28"/>
        </w:rPr>
        <w:t xml:space="preserve"> ,</w:t>
      </w:r>
      <w:proofErr w:type="gramEnd"/>
      <w:r w:rsidRPr="008F7BD0">
        <w:rPr>
          <w:sz w:val="28"/>
          <w:szCs w:val="28"/>
        </w:rPr>
        <w:t xml:space="preserve"> собраний, бесед с родителями как </w:t>
      </w:r>
      <w:proofErr w:type="spellStart"/>
      <w:r w:rsidRPr="008F7BD0">
        <w:rPr>
          <w:sz w:val="28"/>
          <w:szCs w:val="28"/>
        </w:rPr>
        <w:t>очно</w:t>
      </w:r>
      <w:proofErr w:type="spellEnd"/>
      <w:r w:rsidRPr="008F7BD0">
        <w:rPr>
          <w:sz w:val="28"/>
          <w:szCs w:val="28"/>
        </w:rPr>
        <w:t>, так и по средствам обратной связи через соц.сети,  проведение конкурсов по различным</w:t>
      </w:r>
      <w:r w:rsidR="00840D3D" w:rsidRPr="008F7BD0">
        <w:rPr>
          <w:sz w:val="28"/>
          <w:szCs w:val="28"/>
        </w:rPr>
        <w:t xml:space="preserve"> на</w:t>
      </w:r>
      <w:r w:rsidRPr="008F7BD0">
        <w:rPr>
          <w:sz w:val="28"/>
          <w:szCs w:val="28"/>
        </w:rPr>
        <w:t>правлениям : ПБ, ПДД, антитеррор,</w:t>
      </w:r>
      <w:r w:rsidR="00840D3D" w:rsidRPr="008F7BD0">
        <w:rPr>
          <w:sz w:val="28"/>
          <w:szCs w:val="28"/>
        </w:rPr>
        <w:t xml:space="preserve"> </w:t>
      </w:r>
      <w:r w:rsidRPr="008F7BD0">
        <w:rPr>
          <w:sz w:val="28"/>
          <w:szCs w:val="28"/>
        </w:rPr>
        <w:t>ЗОЖ и др.</w:t>
      </w:r>
    </w:p>
    <w:p w:rsidR="00D57F09" w:rsidRPr="008F7BD0" w:rsidRDefault="00D57F09" w:rsidP="008F7BD0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8F7BD0">
        <w:rPr>
          <w:sz w:val="28"/>
          <w:szCs w:val="28"/>
        </w:rPr>
        <w:t>Таким образом, основными направлениями взаимодействия семьи и ДОО по реализации программы являются: повышение родительской компетентности, непосредственное участие родителей в образовательном процессе (решение ряда программных задач), педагогическое сопровождение семьи.</w:t>
      </w:r>
    </w:p>
    <w:p w:rsidR="00D57F09" w:rsidRPr="008F7BD0" w:rsidRDefault="00840D3D" w:rsidP="008F7BD0">
      <w:pPr>
        <w:pStyle w:val="a3"/>
        <w:spacing w:before="0" w:beforeAutospacing="0" w:after="0" w:afterAutospacing="0" w:line="294" w:lineRule="atLeast"/>
        <w:ind w:firstLine="708"/>
        <w:jc w:val="both"/>
        <w:rPr>
          <w:sz w:val="28"/>
          <w:szCs w:val="28"/>
        </w:rPr>
      </w:pPr>
      <w:r w:rsidRPr="008F7BD0">
        <w:rPr>
          <w:sz w:val="28"/>
          <w:szCs w:val="28"/>
        </w:rPr>
        <w:t>Формируя готовность к безопасной жизнедеятельности, развивая самостоятельность ребенка, поощряя воображение и творчество детей, необходимо помнить, главное в формировании навыков безопасного поведения детей — личный пример воспитателей и родителей!</w:t>
      </w:r>
      <w:r w:rsidRPr="008F7BD0">
        <w:rPr>
          <w:sz w:val="28"/>
          <w:szCs w:val="28"/>
        </w:rPr>
        <w:br/>
      </w:r>
    </w:p>
    <w:p w:rsidR="005D4DB9" w:rsidRPr="008F7BD0" w:rsidRDefault="005D4DB9" w:rsidP="008F7BD0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5D4DB9" w:rsidRPr="008F7BD0" w:rsidRDefault="005D4DB9" w:rsidP="008F7BD0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5D4DB9" w:rsidRPr="008F7BD0" w:rsidRDefault="005D4DB9" w:rsidP="008F7BD0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5D4DB9" w:rsidRPr="008F7BD0" w:rsidRDefault="005D4DB9" w:rsidP="008F7BD0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5D4DB9" w:rsidRPr="008F7BD0" w:rsidRDefault="005D4DB9" w:rsidP="008F7BD0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5D4DB9" w:rsidRPr="008F7BD0" w:rsidRDefault="005D4DB9" w:rsidP="008F7BD0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627DA2" w:rsidRPr="008F7BD0" w:rsidRDefault="00627DA2" w:rsidP="008F7BD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627DA2" w:rsidRPr="008F7BD0" w:rsidSect="00627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5478F"/>
    <w:multiLevelType w:val="multilevel"/>
    <w:tmpl w:val="E3DE6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AE2FE2"/>
    <w:multiLevelType w:val="multilevel"/>
    <w:tmpl w:val="39B67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2667"/>
    <w:rsid w:val="00306E57"/>
    <w:rsid w:val="005D4DB9"/>
    <w:rsid w:val="005F3ABF"/>
    <w:rsid w:val="00627DA2"/>
    <w:rsid w:val="00840D3D"/>
    <w:rsid w:val="008F7BD0"/>
    <w:rsid w:val="009B09A6"/>
    <w:rsid w:val="00A02E2F"/>
    <w:rsid w:val="00A9732A"/>
    <w:rsid w:val="00BC2667"/>
    <w:rsid w:val="00D57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4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D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1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Родничок</cp:lastModifiedBy>
  <cp:revision>7</cp:revision>
  <cp:lastPrinted>2021-11-17T09:46:00Z</cp:lastPrinted>
  <dcterms:created xsi:type="dcterms:W3CDTF">2021-11-17T08:58:00Z</dcterms:created>
  <dcterms:modified xsi:type="dcterms:W3CDTF">2025-10-13T11:30:00Z</dcterms:modified>
</cp:coreProperties>
</file>